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ABBD" w14:textId="77777777" w:rsidR="004975C5" w:rsidRDefault="003A0626">
      <w:pPr>
        <w:rPr>
          <w:color w:val="4472C4" w:themeColor="accent1"/>
          <w:sz w:val="24"/>
          <w:szCs w:val="24"/>
        </w:rPr>
      </w:pPr>
      <w:bookmarkStart w:id="0" w:name="_GoBack"/>
      <w:bookmarkEnd w:id="0"/>
      <w:r w:rsidRPr="003A0626">
        <w:rPr>
          <w:color w:val="4472C4" w:themeColor="accent1"/>
          <w:sz w:val="24"/>
          <w:szCs w:val="24"/>
        </w:rPr>
        <w:t>Poikkeustilan aikainen ohje kalastuksenvalvojille</w:t>
      </w:r>
    </w:p>
    <w:p w14:paraId="20D15E75" w14:textId="77777777" w:rsidR="003A0626" w:rsidRDefault="003A0626" w:rsidP="008D7E98">
      <w:pPr>
        <w:spacing w:line="276" w:lineRule="auto"/>
        <w:rPr>
          <w:color w:val="4472C4" w:themeColor="accent1"/>
          <w:sz w:val="24"/>
          <w:szCs w:val="24"/>
        </w:rPr>
      </w:pPr>
    </w:p>
    <w:p w14:paraId="1B217E74" w14:textId="684E0FD9" w:rsidR="003A0626" w:rsidRDefault="003A0626" w:rsidP="008D7E98">
      <w:pPr>
        <w:spacing w:line="276" w:lineRule="auto"/>
      </w:pPr>
      <w:r w:rsidRPr="003A0626">
        <w:t>Koronaviruksen aiheuttama</w:t>
      </w:r>
      <w:r>
        <w:t xml:space="preserve"> poikkeustila luo tällä hetkellä monille aloille erilaisia tilanteita, joissa tarvitaan luovia ratkaisuja. Kalastuksenvalvonnan tärkeys korostuu juuri nyt, kun ihmisillä on enemmän aikaa viettää aikaa luonnossa. Suomen hallitus on antanut rajoituksia ja suosituksia ihmisten välisiin </w:t>
      </w:r>
      <w:r w:rsidR="008D7E98">
        <w:t xml:space="preserve">kontakteihin. </w:t>
      </w:r>
      <w:r>
        <w:t xml:space="preserve">Yksi suositus on välttää lähikontaktia, ja tätä voi olla vaikea toteuttaa, esimerkiksi juuri kalastuksenvalvontatehtävää suoritettaessa. </w:t>
      </w:r>
    </w:p>
    <w:p w14:paraId="6EFCFAB6" w14:textId="665AE372" w:rsidR="003A0626" w:rsidRDefault="003A0626" w:rsidP="008D7E98">
      <w:pPr>
        <w:spacing w:line="276" w:lineRule="auto"/>
      </w:pPr>
      <w:r>
        <w:t>Kalatalouden Keskusliitto on pohtin</w:t>
      </w:r>
      <w:r w:rsidR="008D7E98">
        <w:t>ut</w:t>
      </w:r>
      <w:r>
        <w:t xml:space="preserve"> erilaisia tapoja, joilla lähikontaktia välttää valvontatilanteessa</w:t>
      </w:r>
      <w:r w:rsidR="008D7E98">
        <w:t>.</w:t>
      </w:r>
      <w:r>
        <w:t xml:space="preserve"> </w:t>
      </w:r>
    </w:p>
    <w:p w14:paraId="7A2AF866" w14:textId="77777777" w:rsidR="003A0626" w:rsidRDefault="003A0626" w:rsidP="008D7E98">
      <w:pPr>
        <w:spacing w:line="276" w:lineRule="auto"/>
      </w:pPr>
      <w:r>
        <w:t>Vinkkejä valvojille:</w:t>
      </w:r>
    </w:p>
    <w:p w14:paraId="5D884AA1" w14:textId="77777777" w:rsidR="003A0626" w:rsidRDefault="003A0626" w:rsidP="008D7E98">
      <w:pPr>
        <w:pStyle w:val="Luettelokappale"/>
        <w:numPr>
          <w:ilvl w:val="0"/>
          <w:numId w:val="1"/>
        </w:numPr>
        <w:spacing w:line="276" w:lineRule="auto"/>
      </w:pPr>
      <w:r>
        <w:t xml:space="preserve">Jos mahdollista, kulkekaa omalla autolla valvontatehtävän aikana, eli yksi valvoja/auto </w:t>
      </w:r>
    </w:p>
    <w:p w14:paraId="50A3D9C7" w14:textId="77777777" w:rsidR="003A0626" w:rsidRDefault="003A0626" w:rsidP="008D7E98">
      <w:pPr>
        <w:pStyle w:val="Luettelokappale"/>
        <w:numPr>
          <w:ilvl w:val="0"/>
          <w:numId w:val="1"/>
        </w:numPr>
        <w:spacing w:line="276" w:lineRule="auto"/>
      </w:pPr>
      <w:r>
        <w:t>Käytä hanskoja valvontatilanteessa (kumi tai kangas)</w:t>
      </w:r>
    </w:p>
    <w:p w14:paraId="38E69896" w14:textId="77777777" w:rsidR="003A0626" w:rsidRDefault="00CA697E" w:rsidP="008D7E98">
      <w:pPr>
        <w:pStyle w:val="Luettelokappale"/>
        <w:numPr>
          <w:ilvl w:val="0"/>
          <w:numId w:val="1"/>
        </w:numPr>
        <w:spacing w:line="276" w:lineRule="auto"/>
      </w:pPr>
      <w:r>
        <w:t>Jotta olisi mahdollista välttää lähikontaktia kalastajan lupia tarkastettaessa, on mahdollista käyttää pitkävartista haavia, jolla kuljettaa lupa kalastajalta valvojalle ja takaisin (tämä menetelmä on muutenkin fiksu veneestä toiseen lupaa liikuteltaessa, mutta hyvin sovellettavissa myös kuivalla maalla!)</w:t>
      </w:r>
    </w:p>
    <w:p w14:paraId="01787E8C" w14:textId="43D13C7B" w:rsidR="00CA697E" w:rsidRPr="008D7E98" w:rsidRDefault="006F3C4C" w:rsidP="008D7E98">
      <w:pPr>
        <w:pStyle w:val="Luettelokappale"/>
        <w:numPr>
          <w:ilvl w:val="0"/>
          <w:numId w:val="1"/>
        </w:numPr>
        <w:spacing w:line="276" w:lineRule="auto"/>
        <w:rPr>
          <w:rFonts w:cstheme="minorHAnsi"/>
        </w:rPr>
      </w:pPr>
      <w:r w:rsidRPr="008D7E98">
        <w:rPr>
          <w:rFonts w:cstheme="minorHAnsi"/>
        </w:rPr>
        <w:t>70 vuotta täyttäneiden ei kuulu osallistua kalastuksenvalvontaan</w:t>
      </w:r>
    </w:p>
    <w:p w14:paraId="4D0A21B6" w14:textId="45482DB4" w:rsidR="006F3C4C" w:rsidRPr="008D7E98" w:rsidRDefault="006F3C4C" w:rsidP="008D7E98">
      <w:pPr>
        <w:pStyle w:val="Luettelokappale"/>
        <w:numPr>
          <w:ilvl w:val="0"/>
          <w:numId w:val="1"/>
        </w:numPr>
        <w:spacing w:line="276" w:lineRule="auto"/>
        <w:rPr>
          <w:rFonts w:cstheme="minorHAnsi"/>
        </w:rPr>
      </w:pPr>
      <w:r w:rsidRPr="008D7E98">
        <w:rPr>
          <w:rFonts w:cstheme="minorHAnsi"/>
          <w:shd w:val="clear" w:color="auto" w:fill="FFFFFF"/>
        </w:rPr>
        <w:t xml:space="preserve">Pese kädet aina tultuasi ulkoa sisään, ennen ruokailua, WC-käynnin jälkeen, niistämisen, yskimisen ja aivastamisen jälkeen </w:t>
      </w:r>
    </w:p>
    <w:p w14:paraId="7D0E2E06" w14:textId="25D03C67" w:rsidR="006F3C4C" w:rsidRPr="008D7E98" w:rsidRDefault="006F3C4C" w:rsidP="008D7E98">
      <w:pPr>
        <w:pStyle w:val="Luettelokappale"/>
        <w:numPr>
          <w:ilvl w:val="0"/>
          <w:numId w:val="1"/>
        </w:numPr>
        <w:spacing w:line="276" w:lineRule="auto"/>
        <w:rPr>
          <w:rFonts w:cstheme="minorHAnsi"/>
        </w:rPr>
      </w:pPr>
      <w:r w:rsidRPr="008D7E98">
        <w:rPr>
          <w:rFonts w:cstheme="minorHAnsi"/>
          <w:shd w:val="clear" w:color="auto" w:fill="FFFFFF"/>
        </w:rPr>
        <w:t>pidä käsidesiä matkassa</w:t>
      </w:r>
    </w:p>
    <w:p w14:paraId="40A9F616" w14:textId="0B68670C" w:rsidR="006F3C4C" w:rsidRPr="008D7E98" w:rsidRDefault="006F3C4C" w:rsidP="008D7E98">
      <w:pPr>
        <w:pStyle w:val="Luettelokappale"/>
        <w:numPr>
          <w:ilvl w:val="0"/>
          <w:numId w:val="1"/>
        </w:numPr>
        <w:spacing w:line="276" w:lineRule="auto"/>
        <w:rPr>
          <w:rFonts w:cstheme="minorHAnsi"/>
        </w:rPr>
      </w:pPr>
      <w:r w:rsidRPr="008D7E98">
        <w:rPr>
          <w:rFonts w:cstheme="minorHAnsi"/>
          <w:shd w:val="clear" w:color="auto" w:fill="FFFFFF"/>
        </w:rPr>
        <w:t>hengityssuojaimen käyttö on suos</w:t>
      </w:r>
      <w:r w:rsidR="00DC4A2D" w:rsidRPr="008D7E98">
        <w:rPr>
          <w:rFonts w:cstheme="minorHAnsi"/>
          <w:shd w:val="clear" w:color="auto" w:fill="FFFFFF"/>
        </w:rPr>
        <w:t>i</w:t>
      </w:r>
      <w:r w:rsidRPr="008D7E98">
        <w:rPr>
          <w:rFonts w:cstheme="minorHAnsi"/>
          <w:shd w:val="clear" w:color="auto" w:fill="FFFFFF"/>
        </w:rPr>
        <w:t>teltavaa</w:t>
      </w:r>
      <w:r w:rsidR="00DC4A2D" w:rsidRPr="008D7E98">
        <w:rPr>
          <w:rFonts w:cstheme="minorHAnsi"/>
          <w:shd w:val="clear" w:color="auto" w:fill="FFFFFF"/>
        </w:rPr>
        <w:t>, se tuo tarkastustilanteessa asialle turvallisuudentunnetta</w:t>
      </w:r>
    </w:p>
    <w:p w14:paraId="3F45E883" w14:textId="7F23F247" w:rsidR="008D7E98" w:rsidRPr="001344E7" w:rsidRDefault="008D7E98" w:rsidP="008D7E98">
      <w:pPr>
        <w:pStyle w:val="Luettelokappale"/>
        <w:numPr>
          <w:ilvl w:val="0"/>
          <w:numId w:val="1"/>
        </w:numPr>
        <w:spacing w:line="276" w:lineRule="auto"/>
        <w:rPr>
          <w:rFonts w:cstheme="minorHAnsi"/>
        </w:rPr>
      </w:pPr>
      <w:r>
        <w:rPr>
          <w:rFonts w:cstheme="minorHAnsi"/>
          <w:shd w:val="clear" w:color="auto" w:fill="FFFFFF"/>
        </w:rPr>
        <w:t xml:space="preserve">kalastajien kalastuslupien tarkistamisen sijaan tällä hetkellä on hyvä panostaa </w:t>
      </w:r>
      <w:r w:rsidR="001344E7">
        <w:rPr>
          <w:rFonts w:cstheme="minorHAnsi"/>
          <w:shd w:val="clear" w:color="auto" w:fill="FFFFFF"/>
        </w:rPr>
        <w:t>pyydysten tarkastamiseen</w:t>
      </w:r>
    </w:p>
    <w:p w14:paraId="21128BAD" w14:textId="04390EF3" w:rsidR="001344E7" w:rsidRPr="008D7E98" w:rsidRDefault="001344E7" w:rsidP="008D7E98">
      <w:pPr>
        <w:pStyle w:val="Luettelokappale"/>
        <w:numPr>
          <w:ilvl w:val="0"/>
          <w:numId w:val="1"/>
        </w:numPr>
        <w:spacing w:line="276" w:lineRule="auto"/>
        <w:rPr>
          <w:rFonts w:cstheme="minorHAnsi"/>
        </w:rPr>
      </w:pPr>
      <w:r>
        <w:rPr>
          <w:rFonts w:cstheme="minorHAnsi"/>
          <w:shd w:val="clear" w:color="auto" w:fill="FFFFFF"/>
        </w:rPr>
        <w:t>älä mene valvomaan, mikäli olet juuri ollut sairaana tai tunnet itsesi sairaaksi</w:t>
      </w:r>
    </w:p>
    <w:p w14:paraId="09EFBA56" w14:textId="4CCC1B88" w:rsidR="008D7E98" w:rsidRDefault="008D7E98" w:rsidP="008D7E98">
      <w:pPr>
        <w:spacing w:line="276" w:lineRule="auto"/>
        <w:rPr>
          <w:rFonts w:cstheme="minorHAnsi"/>
        </w:rPr>
      </w:pPr>
    </w:p>
    <w:p w14:paraId="4D490347" w14:textId="5AAE17A5" w:rsidR="008D7E98" w:rsidRPr="008D7E98" w:rsidRDefault="008D7E98" w:rsidP="008D7E98">
      <w:pPr>
        <w:spacing w:line="276" w:lineRule="auto"/>
        <w:rPr>
          <w:rFonts w:cstheme="minorHAnsi"/>
        </w:rPr>
      </w:pPr>
      <w:r>
        <w:rPr>
          <w:rFonts w:cstheme="minorHAnsi"/>
        </w:rPr>
        <w:t xml:space="preserve">Muistutuksena vielä, että valvontaa tulee tehdä oman harkintakyvyn mukaan, eikä ketään tule tällä hetkellä velvoittaa suorittamaan kalastuksenvalvontaa. </w:t>
      </w:r>
    </w:p>
    <w:sectPr w:rsidR="008D7E98" w:rsidRPr="008D7E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54D33"/>
    <w:multiLevelType w:val="hybridMultilevel"/>
    <w:tmpl w:val="70D291A0"/>
    <w:lvl w:ilvl="0" w:tplc="BE2AFD9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6"/>
    <w:rsid w:val="00111081"/>
    <w:rsid w:val="001344E7"/>
    <w:rsid w:val="002F6680"/>
    <w:rsid w:val="003A0626"/>
    <w:rsid w:val="006A418B"/>
    <w:rsid w:val="006F3C4C"/>
    <w:rsid w:val="008D7E98"/>
    <w:rsid w:val="00BE3408"/>
    <w:rsid w:val="00C4121F"/>
    <w:rsid w:val="00CA697E"/>
    <w:rsid w:val="00DC4A2D"/>
    <w:rsid w:val="00FF2F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0BC"/>
  <w15:chartTrackingRefBased/>
  <w15:docId w15:val="{0E2DB7E9-4D0C-4DB6-BD26-B7DFC838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A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1554</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Lönnroth</dc:creator>
  <cp:keywords/>
  <dc:description/>
  <cp:lastModifiedBy>Vesa Karttunen</cp:lastModifiedBy>
  <cp:revision>2</cp:revision>
  <dcterms:created xsi:type="dcterms:W3CDTF">2020-04-03T10:40:00Z</dcterms:created>
  <dcterms:modified xsi:type="dcterms:W3CDTF">2020-04-03T10:40:00Z</dcterms:modified>
</cp:coreProperties>
</file>